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29" w:rsidRPr="00CA0225" w:rsidRDefault="00BB1729" w:rsidP="00BB1729">
      <w:pPr>
        <w:jc w:val="center"/>
        <w:rPr>
          <w:rFonts w:ascii="微軟正黑體" w:eastAsia="微軟正黑體" w:hAnsi="微軟正黑體"/>
        </w:rPr>
      </w:pPr>
      <w:bookmarkStart w:id="0" w:name="_Hlk143683981"/>
      <w:r w:rsidRPr="00CA0225">
        <w:rPr>
          <w:rFonts w:ascii="微軟正黑體" w:eastAsia="微軟正黑體" w:hAnsi="微軟正黑體"/>
          <w:noProof/>
        </w:rPr>
        <w:drawing>
          <wp:inline distT="0" distB="0" distL="0" distR="0" wp14:anchorId="7AD7931E" wp14:editId="3B33CCB3">
            <wp:extent cx="866775" cy="795655"/>
            <wp:effectExtent l="0" t="0" r="0" b="0"/>
            <wp:docPr id="1" name="圖片 1" descr="ds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am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729" w:rsidRDefault="00BB1729" w:rsidP="00BB1729">
      <w:pPr>
        <w:jc w:val="center"/>
        <w:rPr>
          <w:rFonts w:ascii="微軟正黑體" w:eastAsia="微軟正黑體" w:hAnsi="微軟正黑體"/>
          <w:b/>
          <w:sz w:val="40"/>
          <w:szCs w:val="32"/>
          <w:lang w:val="pt-PT" w:eastAsia="zh-TW"/>
        </w:rPr>
      </w:pPr>
      <w:r w:rsidRPr="00CA0225">
        <w:rPr>
          <w:rFonts w:ascii="微軟正黑體" w:eastAsia="微軟正黑體" w:hAnsi="微軟正黑體"/>
          <w:b/>
          <w:sz w:val="40"/>
          <w:szCs w:val="32"/>
          <w:lang w:val="pt-PT" w:eastAsia="zh-TW"/>
        </w:rPr>
        <w:t>2023</w:t>
      </w:r>
      <w:r w:rsidRPr="00CA0225">
        <w:rPr>
          <w:rFonts w:ascii="微軟正黑體" w:eastAsia="微軟正黑體" w:hAnsi="微軟正黑體" w:hint="eastAsia"/>
          <w:b/>
          <w:sz w:val="40"/>
          <w:szCs w:val="32"/>
          <w:lang w:val="pt-PT" w:eastAsia="zh-TW"/>
        </w:rPr>
        <w:t>/2024</w:t>
      </w:r>
      <w:r w:rsidRPr="00CA0225">
        <w:rPr>
          <w:rFonts w:ascii="微軟正黑體" w:eastAsia="微軟正黑體" w:hAnsi="微軟正黑體" w:hint="eastAsia"/>
          <w:b/>
          <w:sz w:val="40"/>
          <w:szCs w:val="32"/>
          <w:lang w:val="pt-PT" w:eastAsia="zh-HK"/>
        </w:rPr>
        <w:t>飲水思源節水教育推廣</w:t>
      </w:r>
      <w:r w:rsidRPr="00CA0225">
        <w:rPr>
          <w:rFonts w:ascii="微軟正黑體" w:eastAsia="微軟正黑體" w:hAnsi="微軟正黑體"/>
          <w:b/>
          <w:sz w:val="40"/>
          <w:szCs w:val="32"/>
          <w:lang w:val="pt-PT" w:eastAsia="zh-TW"/>
        </w:rPr>
        <w:t>計劃</w:t>
      </w:r>
    </w:p>
    <w:p w:rsidR="00BB1729" w:rsidRPr="00BB1729" w:rsidRDefault="00BB1729" w:rsidP="00BB1729">
      <w:pPr>
        <w:jc w:val="center"/>
        <w:rPr>
          <w:rFonts w:ascii="微軟正黑體" w:eastAsia="微軟正黑體" w:hAnsi="微軟正黑體" w:hint="eastAsia"/>
          <w:b/>
          <w:sz w:val="40"/>
          <w:szCs w:val="32"/>
          <w:lang w:val="pt-PT" w:eastAsia="zh-HK"/>
        </w:rPr>
      </w:pPr>
      <w:r w:rsidRPr="00BB1729">
        <w:rPr>
          <w:rFonts w:ascii="微軟正黑體" w:eastAsia="微軟正黑體" w:hAnsi="微軟正黑體" w:hint="eastAsia"/>
          <w:b/>
          <w:sz w:val="40"/>
          <w:szCs w:val="32"/>
          <w:lang w:val="pt-PT" w:eastAsia="zh-HK"/>
        </w:rPr>
        <w:t>提交檔案</w:t>
      </w:r>
      <w:r>
        <w:rPr>
          <w:rFonts w:ascii="微軟正黑體" w:eastAsia="微軟正黑體" w:hAnsi="微軟正黑體" w:hint="eastAsia"/>
          <w:b/>
          <w:sz w:val="40"/>
          <w:szCs w:val="32"/>
          <w:lang w:val="pt-PT" w:eastAsia="zh-HK"/>
        </w:rPr>
        <w:t>資料表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196"/>
        <w:gridCol w:w="1976"/>
        <w:gridCol w:w="3817"/>
      </w:tblGrid>
      <w:tr w:rsidR="00BB1729" w:rsidRPr="00CA0225" w:rsidTr="004A7F33">
        <w:trPr>
          <w:trHeight w:val="85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78218F" w:rsidRDefault="00BB1729" w:rsidP="00082D55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資料夾名稱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範例</w:t>
            </w:r>
            <w:r w:rsidR="004A7F3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X</w:t>
            </w:r>
            <w:r w:rsidR="004A7F3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X</w:t>
            </w:r>
            <w:r w:rsidR="004A7F3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學校總結報告.</w:t>
            </w:r>
            <w:r w:rsidR="004A7F3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zip</w:t>
            </w:r>
          </w:p>
        </w:tc>
      </w:tr>
      <w:tr w:rsidR="00ED75E3" w:rsidRPr="00CA0225" w:rsidTr="004A7F33">
        <w:trPr>
          <w:trHeight w:val="85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78218F" w:rsidRDefault="00BB1729" w:rsidP="00082D55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資料夾內含檔案名稱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BB1729" w:rsidRDefault="00BB1729" w:rsidP="00082D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TW"/>
              </w:rPr>
            </w:pPr>
            <w:r w:rsidRPr="00BB172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檔案類型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BB1729" w:rsidRDefault="00BB1729" w:rsidP="00BB172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</w:pPr>
            <w:r w:rsidRPr="00BB172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檔案屬性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BB1729" w:rsidRDefault="00BB1729" w:rsidP="00082D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TW"/>
              </w:rPr>
            </w:pPr>
            <w:r w:rsidRPr="00BB172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文件內容說明</w:t>
            </w:r>
          </w:p>
        </w:tc>
      </w:tr>
      <w:tr w:rsidR="00ED75E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X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X</w:t>
            </w: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學校</w:t>
            </w:r>
            <w:r w:rsidRPr="00ED75E3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總結報告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D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OC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B1729" w:rsidRPr="00ED75E3" w:rsidRDefault="00BB1729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總結報告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L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DF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教案設計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教案文本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L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D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OC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教案設計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教案文本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L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教案設計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課堂簡報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Default="00ED75E3" w:rsidP="00ED75E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L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J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3" w:rsidRP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教案設計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P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教學輔助圖片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Default="00ED75E3" w:rsidP="00ED75E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L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M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P4/MOV/AVI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3" w:rsidRP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教案設計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P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教學輔助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短片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Default="00ED75E3" w:rsidP="00ED75E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L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其他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3" w:rsidRP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教案設計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E3" w:rsidRPr="00ED75E3" w:rsidRDefault="00ED75E3" w:rsidP="00ED75E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其他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4A7F33" w:rsidP="00BB1729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0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01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4A7F3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ED75E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飲水思源節水宣傳項目徵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集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29" w:rsidRPr="00ED75E3" w:rsidRDefault="004A7F33" w:rsidP="00BB172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課堂簡報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0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0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J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飲水思源節水宣傳項目徵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集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教學輔助圖片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Default="004A7F33" w:rsidP="004A7F3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lastRenderedPageBreak/>
              <w:t>PP003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M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P4/MOV/AVI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飲水思源節水宣傳項目徵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集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教學輔助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短片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P004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其他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飲水思源節水宣傳項目徵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集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其他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EX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001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J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</w:t>
            </w:r>
            <w:proofErr w:type="gramStart"/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大藤峽</w:t>
            </w:r>
            <w:proofErr w:type="gramEnd"/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水利樞紐工程圖片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展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教學輔助圖片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Default="004A7F33" w:rsidP="004A7F3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E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X002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M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P4/MOV/AVI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</w:t>
            </w:r>
            <w:proofErr w:type="gramStart"/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大藤峽</w:t>
            </w:r>
            <w:proofErr w:type="gramEnd"/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水利樞紐工程圖片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展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教學輔助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短片</w:t>
            </w:r>
          </w:p>
        </w:tc>
      </w:tr>
      <w:tr w:rsidR="004A7F33" w:rsidRPr="00CA0225" w:rsidTr="004A7F33">
        <w:trPr>
          <w:trHeight w:val="56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Default="004A7F33" w:rsidP="004A7F33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E</w:t>
            </w:r>
            <w:r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  <w:lang w:val="pt-PT" w:eastAsia="zh-TW"/>
              </w:rPr>
              <w:t>X003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其他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飲水思源</w:t>
            </w:r>
            <w:proofErr w:type="gramStart"/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大藤峽</w:t>
            </w:r>
            <w:proofErr w:type="gramEnd"/>
            <w:r w:rsidRPr="00ED75E3"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  <w:t>水利樞紐工程圖片</w:t>
            </w:r>
            <w:r w:rsidRPr="00ED75E3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展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3" w:rsidRPr="00ED75E3" w:rsidRDefault="004A7F33" w:rsidP="004A7F3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  <w:lang w:val="pt-PT"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  <w:lang w:val="pt-PT" w:eastAsia="zh-TW"/>
              </w:rPr>
              <w:t>其他</w:t>
            </w:r>
          </w:p>
        </w:tc>
      </w:tr>
    </w:tbl>
    <w:p w:rsidR="00C952C8" w:rsidRPr="00BB1729" w:rsidRDefault="00C952C8">
      <w:pPr>
        <w:rPr>
          <w:lang w:val="pt-PT" w:eastAsia="zh-TW"/>
        </w:rPr>
      </w:pPr>
    </w:p>
    <w:sectPr w:rsidR="00C952C8" w:rsidRPr="00BB1729" w:rsidSect="00ED75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｢ﾛ｢・ｩ嶸ﾂ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29"/>
    <w:rsid w:val="004A7F33"/>
    <w:rsid w:val="007132BF"/>
    <w:rsid w:val="00BB1729"/>
    <w:rsid w:val="00C952C8"/>
    <w:rsid w:val="00ED75E3"/>
    <w:rsid w:val="00F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84F9"/>
  <w15:chartTrackingRefBased/>
  <w15:docId w15:val="{6D731664-9F2D-4874-A35C-19C4D6F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729"/>
    <w:rPr>
      <w:rFonts w:ascii="Cambria" w:eastAsia="｢ﾛ｢・ｩ嶸ﾂ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Cheng Teng</dc:creator>
  <cp:keywords/>
  <dc:description/>
  <cp:lastModifiedBy>Lei Cheng Teng</cp:lastModifiedBy>
  <cp:revision>4</cp:revision>
  <dcterms:created xsi:type="dcterms:W3CDTF">2023-09-20T02:48:00Z</dcterms:created>
  <dcterms:modified xsi:type="dcterms:W3CDTF">2023-09-20T03:29:00Z</dcterms:modified>
</cp:coreProperties>
</file>